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05" w:rsidRPr="00B85B05" w:rsidRDefault="00B85B05" w:rsidP="00B85B0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85B05">
        <w:rPr>
          <w:rFonts w:ascii="Times New Roman" w:eastAsia="Calibri" w:hAnsi="Times New Roman" w:cs="Times New Roman"/>
          <w:b/>
          <w:sz w:val="28"/>
          <w:szCs w:val="24"/>
        </w:rPr>
        <w:t>Заявка на участие в Торжественном заседании памяти Н.И. Архипова</w:t>
      </w:r>
    </w:p>
    <w:p w:rsidR="00B85B05" w:rsidRPr="00B85B05" w:rsidRDefault="00B85B05" w:rsidP="00B85B0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85B05">
        <w:rPr>
          <w:rFonts w:ascii="Times New Roman" w:eastAsia="Calibri" w:hAnsi="Times New Roman" w:cs="Times New Roman"/>
          <w:b/>
          <w:sz w:val="28"/>
          <w:szCs w:val="24"/>
        </w:rPr>
        <w:t>ГМЗ «Петергоф»</w:t>
      </w:r>
    </w:p>
    <w:p w:rsidR="00B85B05" w:rsidRPr="00B85B05" w:rsidRDefault="00B85B05" w:rsidP="00B85B0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86"/>
        <w:gridCol w:w="6859"/>
      </w:tblGrid>
      <w:tr w:rsidR="00B85B05" w:rsidRPr="00B85B05" w:rsidTr="00B85B05">
        <w:trPr>
          <w:trHeight w:val="552"/>
        </w:trPr>
        <w:tc>
          <w:tcPr>
            <w:tcW w:w="2486" w:type="dxa"/>
          </w:tcPr>
          <w:p w:rsidR="00B85B05" w:rsidRPr="00B85B05" w:rsidRDefault="00B85B05" w:rsidP="00B85B05">
            <w:pPr>
              <w:rPr>
                <w:rFonts w:eastAsia="Calibri"/>
                <w:b/>
                <w:bCs/>
                <w:szCs w:val="24"/>
              </w:rPr>
            </w:pPr>
            <w:r w:rsidRPr="00B85B05">
              <w:rPr>
                <w:rFonts w:eastAsia="Calibri"/>
                <w:b/>
                <w:bCs/>
                <w:szCs w:val="24"/>
              </w:rPr>
              <w:t>Автор</w:t>
            </w:r>
          </w:p>
        </w:tc>
        <w:tc>
          <w:tcPr>
            <w:tcW w:w="6859" w:type="dxa"/>
          </w:tcPr>
          <w:p w:rsidR="00B85B05" w:rsidRPr="00B85B05" w:rsidRDefault="00B85B05" w:rsidP="00B85B05">
            <w:pPr>
              <w:rPr>
                <w:rFonts w:eastAsia="Calibri"/>
                <w:b/>
                <w:bCs/>
                <w:szCs w:val="24"/>
              </w:rPr>
            </w:pPr>
            <w:r w:rsidRPr="00B85B05">
              <w:rPr>
                <w:rFonts w:eastAsia="Calibri"/>
                <w:szCs w:val="24"/>
              </w:rPr>
              <w:t>фамилия, имя, отчество (полностью), ученая степень, ученое звание</w:t>
            </w:r>
          </w:p>
        </w:tc>
      </w:tr>
      <w:tr w:rsidR="00B85B05" w:rsidRPr="00B85B05" w:rsidTr="00B85B05">
        <w:trPr>
          <w:trHeight w:val="552"/>
        </w:trPr>
        <w:tc>
          <w:tcPr>
            <w:tcW w:w="2486" w:type="dxa"/>
          </w:tcPr>
          <w:p w:rsidR="00B85B05" w:rsidRPr="00B85B05" w:rsidRDefault="00B85B05" w:rsidP="00B85B05">
            <w:pPr>
              <w:rPr>
                <w:rFonts w:eastAsia="Calibri"/>
                <w:b/>
                <w:bCs/>
                <w:szCs w:val="24"/>
              </w:rPr>
            </w:pPr>
            <w:r w:rsidRPr="00B85B05">
              <w:rPr>
                <w:rFonts w:eastAsia="Calibri"/>
                <w:b/>
                <w:szCs w:val="24"/>
              </w:rPr>
              <w:t>Место работы, должность</w:t>
            </w:r>
          </w:p>
        </w:tc>
        <w:tc>
          <w:tcPr>
            <w:tcW w:w="6859" w:type="dxa"/>
          </w:tcPr>
          <w:p w:rsidR="00B85B05" w:rsidRPr="00B85B05" w:rsidRDefault="00B85B05" w:rsidP="00B85B05">
            <w:pPr>
              <w:rPr>
                <w:rFonts w:eastAsia="Calibri"/>
                <w:b/>
                <w:bCs/>
                <w:szCs w:val="24"/>
              </w:rPr>
            </w:pPr>
          </w:p>
        </w:tc>
      </w:tr>
      <w:tr w:rsidR="00B85B05" w:rsidRPr="00B85B05" w:rsidTr="00B85B05">
        <w:trPr>
          <w:trHeight w:val="552"/>
        </w:trPr>
        <w:tc>
          <w:tcPr>
            <w:tcW w:w="2486" w:type="dxa"/>
          </w:tcPr>
          <w:p w:rsidR="00B85B05" w:rsidRPr="00B85B05" w:rsidRDefault="00B85B05" w:rsidP="00B85B05">
            <w:pPr>
              <w:rPr>
                <w:rFonts w:eastAsia="Calibri"/>
                <w:b/>
                <w:bCs/>
                <w:szCs w:val="24"/>
              </w:rPr>
            </w:pPr>
            <w:r w:rsidRPr="00B85B05">
              <w:rPr>
                <w:rFonts w:eastAsia="Calibri"/>
                <w:b/>
                <w:szCs w:val="24"/>
              </w:rPr>
              <w:t>Адрес электронной почты</w:t>
            </w:r>
          </w:p>
        </w:tc>
        <w:tc>
          <w:tcPr>
            <w:tcW w:w="6859" w:type="dxa"/>
          </w:tcPr>
          <w:p w:rsidR="00B85B05" w:rsidRPr="00B85B05" w:rsidRDefault="00B85B05" w:rsidP="00B85B05">
            <w:pPr>
              <w:rPr>
                <w:rFonts w:eastAsia="Calibri"/>
                <w:b/>
                <w:bCs/>
                <w:szCs w:val="24"/>
              </w:rPr>
            </w:pPr>
          </w:p>
        </w:tc>
      </w:tr>
      <w:tr w:rsidR="00B85B05" w:rsidRPr="00B85B05" w:rsidTr="00B85B05">
        <w:trPr>
          <w:trHeight w:val="552"/>
        </w:trPr>
        <w:tc>
          <w:tcPr>
            <w:tcW w:w="2486" w:type="dxa"/>
          </w:tcPr>
          <w:p w:rsidR="00B85B05" w:rsidRPr="00B85B05" w:rsidRDefault="00B85B05" w:rsidP="00B85B05">
            <w:pPr>
              <w:rPr>
                <w:rFonts w:eastAsia="Calibri"/>
                <w:b/>
                <w:bCs/>
                <w:szCs w:val="24"/>
              </w:rPr>
            </w:pPr>
            <w:r w:rsidRPr="00B85B05">
              <w:rPr>
                <w:rFonts w:eastAsia="Calibri"/>
                <w:b/>
                <w:bCs/>
                <w:szCs w:val="24"/>
              </w:rPr>
              <w:t>Почтовый адрес</w:t>
            </w:r>
          </w:p>
        </w:tc>
        <w:tc>
          <w:tcPr>
            <w:tcW w:w="6859" w:type="dxa"/>
          </w:tcPr>
          <w:p w:rsidR="00B85B05" w:rsidRPr="00B85B05" w:rsidRDefault="00B85B05" w:rsidP="00B85B05">
            <w:pPr>
              <w:rPr>
                <w:rFonts w:eastAsia="Calibri"/>
                <w:bCs/>
                <w:szCs w:val="24"/>
              </w:rPr>
            </w:pPr>
            <w:r w:rsidRPr="00B85B05">
              <w:rPr>
                <w:rFonts w:eastAsia="Calibri"/>
                <w:szCs w:val="24"/>
              </w:rPr>
              <w:t>почтовый адрес с указанием индекса (можно указать рабочий)</w:t>
            </w:r>
          </w:p>
        </w:tc>
      </w:tr>
      <w:tr w:rsidR="00B85B05" w:rsidRPr="00B85B05" w:rsidTr="00B85B05">
        <w:trPr>
          <w:trHeight w:val="552"/>
        </w:trPr>
        <w:tc>
          <w:tcPr>
            <w:tcW w:w="2486" w:type="dxa"/>
          </w:tcPr>
          <w:p w:rsidR="00B85B05" w:rsidRPr="00B85B05" w:rsidRDefault="00B85B05" w:rsidP="00B85B05">
            <w:pPr>
              <w:rPr>
                <w:rFonts w:eastAsia="Calibri"/>
                <w:b/>
                <w:bCs/>
                <w:szCs w:val="24"/>
              </w:rPr>
            </w:pPr>
            <w:r w:rsidRPr="00B85B05">
              <w:rPr>
                <w:rFonts w:eastAsia="Calibri"/>
                <w:b/>
                <w:szCs w:val="24"/>
              </w:rPr>
              <w:t xml:space="preserve">Телефон </w:t>
            </w:r>
          </w:p>
        </w:tc>
        <w:tc>
          <w:tcPr>
            <w:tcW w:w="6859" w:type="dxa"/>
          </w:tcPr>
          <w:p w:rsidR="00B85B05" w:rsidRPr="00B85B05" w:rsidRDefault="00B85B05" w:rsidP="00B85B05">
            <w:pPr>
              <w:rPr>
                <w:rFonts w:eastAsia="Calibri"/>
                <w:bCs/>
                <w:szCs w:val="24"/>
              </w:rPr>
            </w:pPr>
            <w:r w:rsidRPr="00B85B05">
              <w:rPr>
                <w:rFonts w:eastAsia="Calibri"/>
                <w:szCs w:val="24"/>
              </w:rPr>
              <w:t>с кодом города, если номер городской</w:t>
            </w:r>
          </w:p>
        </w:tc>
      </w:tr>
      <w:tr w:rsidR="00B85B05" w:rsidRPr="00B85B05" w:rsidTr="00B85B05">
        <w:trPr>
          <w:trHeight w:val="552"/>
        </w:trPr>
        <w:tc>
          <w:tcPr>
            <w:tcW w:w="2486" w:type="dxa"/>
          </w:tcPr>
          <w:p w:rsidR="00B85B05" w:rsidRPr="00B85B05" w:rsidRDefault="00B85B05" w:rsidP="00B85B05">
            <w:pPr>
              <w:rPr>
                <w:rFonts w:eastAsia="Calibri"/>
                <w:b/>
                <w:bCs/>
                <w:szCs w:val="24"/>
              </w:rPr>
            </w:pPr>
            <w:r w:rsidRPr="00B85B05">
              <w:rPr>
                <w:rFonts w:eastAsia="Calibri"/>
                <w:b/>
                <w:bCs/>
                <w:szCs w:val="24"/>
              </w:rPr>
              <w:t>Заголовок</w:t>
            </w:r>
          </w:p>
        </w:tc>
        <w:tc>
          <w:tcPr>
            <w:tcW w:w="6859" w:type="dxa"/>
          </w:tcPr>
          <w:p w:rsidR="00B85B05" w:rsidRPr="00B85B05" w:rsidRDefault="00B85B05" w:rsidP="00B85B05">
            <w:pPr>
              <w:rPr>
                <w:rFonts w:eastAsia="Calibri"/>
                <w:bCs/>
                <w:szCs w:val="24"/>
              </w:rPr>
            </w:pPr>
            <w:r w:rsidRPr="00B85B05">
              <w:rPr>
                <w:rFonts w:eastAsia="Calibri"/>
                <w:bCs/>
                <w:szCs w:val="24"/>
              </w:rPr>
              <w:t>название доклада</w:t>
            </w:r>
          </w:p>
        </w:tc>
      </w:tr>
      <w:tr w:rsidR="00B85B05" w:rsidRPr="00B85B05" w:rsidTr="00B85B05">
        <w:trPr>
          <w:trHeight w:val="552"/>
        </w:trPr>
        <w:tc>
          <w:tcPr>
            <w:tcW w:w="2486" w:type="dxa"/>
          </w:tcPr>
          <w:p w:rsidR="00B85B05" w:rsidRPr="00B85B05" w:rsidRDefault="00B85B05" w:rsidP="00B85B05">
            <w:pPr>
              <w:rPr>
                <w:rFonts w:eastAsia="Calibri"/>
                <w:b/>
                <w:bCs/>
                <w:szCs w:val="24"/>
              </w:rPr>
            </w:pPr>
            <w:r w:rsidRPr="00B85B05">
              <w:rPr>
                <w:rFonts w:eastAsia="Calibri"/>
                <w:b/>
                <w:bCs/>
                <w:szCs w:val="24"/>
              </w:rPr>
              <w:t>Аннотация</w:t>
            </w:r>
          </w:p>
        </w:tc>
        <w:tc>
          <w:tcPr>
            <w:tcW w:w="6859" w:type="dxa"/>
          </w:tcPr>
          <w:p w:rsidR="00B85B05" w:rsidRPr="00B85B05" w:rsidRDefault="00B85B05" w:rsidP="00B85B05">
            <w:pPr>
              <w:rPr>
                <w:rFonts w:eastAsia="Calibri"/>
                <w:b/>
                <w:bCs/>
                <w:szCs w:val="24"/>
              </w:rPr>
            </w:pPr>
            <w:r w:rsidRPr="00B85B05">
              <w:rPr>
                <w:rFonts w:eastAsia="Calibri"/>
                <w:szCs w:val="24"/>
              </w:rPr>
              <w:t>не более 300 знаков с пробелами</w:t>
            </w:r>
          </w:p>
        </w:tc>
      </w:tr>
    </w:tbl>
    <w:p w:rsidR="00B85B05" w:rsidRPr="00B85B05" w:rsidRDefault="00B85B05" w:rsidP="00B85B0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5B05" w:rsidRPr="00B85B05" w:rsidRDefault="00B85B05" w:rsidP="00B85B0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5B05">
        <w:rPr>
          <w:rFonts w:ascii="Times New Roman" w:eastAsia="Calibri" w:hAnsi="Times New Roman" w:cs="Times New Roman"/>
          <w:b/>
          <w:sz w:val="24"/>
          <w:szCs w:val="24"/>
        </w:rPr>
        <w:t>Координаторы:</w:t>
      </w:r>
    </w:p>
    <w:p w:rsidR="00B85B05" w:rsidRPr="00B85B05" w:rsidRDefault="00B85B05" w:rsidP="00B85B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B05">
        <w:rPr>
          <w:rFonts w:ascii="Times New Roman" w:eastAsia="Calibri" w:hAnsi="Times New Roman" w:cs="Times New Roman"/>
          <w:sz w:val="24"/>
          <w:szCs w:val="24"/>
        </w:rPr>
        <w:t xml:space="preserve">Бондарев Сергей </w:t>
      </w:r>
      <w:r>
        <w:rPr>
          <w:rFonts w:ascii="Times New Roman" w:eastAsia="Calibri" w:hAnsi="Times New Roman" w:cs="Times New Roman"/>
          <w:sz w:val="24"/>
          <w:szCs w:val="24"/>
        </w:rPr>
        <w:t>Викторович, заведующий отделом «</w:t>
      </w:r>
      <w:r w:rsidRPr="00B85B05">
        <w:rPr>
          <w:rFonts w:ascii="Times New Roman" w:eastAsia="Calibri" w:hAnsi="Times New Roman" w:cs="Times New Roman"/>
          <w:sz w:val="24"/>
          <w:szCs w:val="24"/>
        </w:rPr>
        <w:t>Большой дворец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B85B05">
        <w:rPr>
          <w:rFonts w:ascii="Times New Roman" w:eastAsia="Calibri" w:hAnsi="Times New Roman" w:cs="Times New Roman"/>
          <w:sz w:val="24"/>
          <w:szCs w:val="24"/>
        </w:rPr>
        <w:t xml:space="preserve"> ГМЗ «Петергоф»</w:t>
      </w:r>
    </w:p>
    <w:p w:rsidR="00B85B05" w:rsidRPr="00B85B05" w:rsidRDefault="006403F9" w:rsidP="00B85B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3F9">
        <w:rPr>
          <w:rFonts w:ascii="Times New Roman" w:eastAsia="Calibri" w:hAnsi="Times New Roman" w:cs="Times New Roman"/>
          <w:sz w:val="24"/>
          <w:szCs w:val="24"/>
        </w:rPr>
        <w:t>Брюханова Марина Александровна, председатель Совета по публикациям заместителя генерального директора по учету и хранению музея-заповедника «Петергоф»</w:t>
      </w:r>
      <w:bookmarkStart w:id="0" w:name="_GoBack"/>
      <w:bookmarkEnd w:id="0"/>
    </w:p>
    <w:p w:rsidR="00B85B05" w:rsidRDefault="00B85B05" w:rsidP="00B85B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5B05" w:rsidRPr="00B85B05" w:rsidRDefault="00B85B05" w:rsidP="00B85B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B05"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</w:p>
    <w:p w:rsidR="00B85B05" w:rsidRPr="00B85B05" w:rsidRDefault="006403F9" w:rsidP="00B85B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4" w:history="1">
        <w:r w:rsidR="00B85B05" w:rsidRPr="00B85B05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bd</w:t>
        </w:r>
        <w:r w:rsidR="00B85B05" w:rsidRPr="00B85B05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@</w:t>
        </w:r>
        <w:r w:rsidR="00B85B05" w:rsidRPr="00B85B05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peterhofmuseum</w:t>
        </w:r>
        <w:r w:rsidR="00B85B05" w:rsidRPr="00B85B05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="00B85B05" w:rsidRPr="00B85B05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B85B05" w:rsidRPr="00B85B05" w:rsidRDefault="006403F9" w:rsidP="00B85B05">
      <w:pPr>
        <w:spacing w:after="0"/>
        <w:jc w:val="both"/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</w:pPr>
      <w:hyperlink r:id="rId5" w:history="1">
        <w:r w:rsidR="00B85B05" w:rsidRPr="00B85B05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sci</w:t>
        </w:r>
        <w:r w:rsidR="00B85B05" w:rsidRPr="00B85B05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r w:rsidR="00B85B05" w:rsidRPr="00B85B05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publication</w:t>
        </w:r>
        <w:r w:rsidR="00B85B05" w:rsidRPr="00B85B05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@</w:t>
        </w:r>
        <w:r w:rsidR="00B85B05" w:rsidRPr="00B85B05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peterhofmuseum</w:t>
        </w:r>
        <w:r w:rsidR="00B85B05" w:rsidRPr="00B85B05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="00B85B05" w:rsidRPr="00B85B05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B85B05" w:rsidRPr="00B85B05" w:rsidRDefault="00B85B05" w:rsidP="00B85B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5B05" w:rsidRDefault="00B85B05" w:rsidP="00B85B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Телефоны:</w:t>
      </w:r>
    </w:p>
    <w:p w:rsidR="00B85B05" w:rsidRPr="00B85B05" w:rsidRDefault="00B85B05" w:rsidP="00B85B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B05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5B05">
        <w:rPr>
          <w:rFonts w:ascii="Times New Roman" w:eastAsia="Calibri" w:hAnsi="Times New Roman" w:cs="Times New Roman"/>
          <w:sz w:val="24"/>
          <w:szCs w:val="24"/>
        </w:rPr>
        <w:t>(812)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5B05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>456-02-89</w:t>
      </w:r>
      <w:r w:rsidRPr="00B85B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85B05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>8 (921) 848-08-79</w:t>
      </w:r>
      <w:r w:rsidRPr="00B85B05">
        <w:rPr>
          <w:rFonts w:ascii="Times New Roman" w:eastAsia="Calibri" w:hAnsi="Times New Roman" w:cs="Times New Roman"/>
          <w:sz w:val="24"/>
          <w:szCs w:val="24"/>
        </w:rPr>
        <w:t>, 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5B05">
        <w:rPr>
          <w:rFonts w:ascii="Times New Roman" w:eastAsia="Calibri" w:hAnsi="Times New Roman" w:cs="Times New Roman"/>
          <w:sz w:val="24"/>
          <w:szCs w:val="24"/>
        </w:rPr>
        <w:t>(812)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5B05">
        <w:rPr>
          <w:rFonts w:ascii="Times New Roman" w:eastAsia="Calibri" w:hAnsi="Times New Roman" w:cs="Times New Roman"/>
          <w:sz w:val="24"/>
          <w:szCs w:val="24"/>
        </w:rPr>
        <w:t>450-68-97</w:t>
      </w:r>
    </w:p>
    <w:p w:rsidR="00F053B0" w:rsidRDefault="00F053B0"/>
    <w:sectPr w:rsidR="00F0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05"/>
    <w:rsid w:val="006403F9"/>
    <w:rsid w:val="00B85B05"/>
    <w:rsid w:val="00F0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C087C-B71A-4DDC-82DF-F3D4035E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85B05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85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5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5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i.publication@peterhofmuseum.ru" TargetMode="External"/><Relationship Id="rId4" Type="http://schemas.openxmlformats.org/officeDocument/2006/relationships/hyperlink" Target="mailto:bd@peterhofmuse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Андреевна Мелюх</dc:creator>
  <cp:keywords/>
  <dc:description/>
  <cp:lastModifiedBy>Екатерина Андреевна Мелюх</cp:lastModifiedBy>
  <cp:revision>2</cp:revision>
  <dcterms:created xsi:type="dcterms:W3CDTF">2024-04-11T09:31:00Z</dcterms:created>
  <dcterms:modified xsi:type="dcterms:W3CDTF">2024-04-17T12:00:00Z</dcterms:modified>
</cp:coreProperties>
</file>